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EA3" w:rsidRDefault="00326EA3">
      <w:pPr>
        <w:pStyle w:val="Titel"/>
        <w:rPr>
          <w:sz w:val="32"/>
          <w:u w:val="double"/>
        </w:rPr>
      </w:pPr>
      <w:r>
        <w:rPr>
          <w:sz w:val="32"/>
          <w:u w:val="double"/>
        </w:rPr>
        <w:t>Schiedsgutachtenabrede</w:t>
      </w:r>
    </w:p>
    <w:p w:rsidR="00326EA3" w:rsidRDefault="00326EA3">
      <w:pPr>
        <w:rPr>
          <w:rFonts w:ascii="Arial" w:hAnsi="Arial"/>
          <w:b/>
          <w:sz w:val="24"/>
        </w:rPr>
      </w:pPr>
      <w:r>
        <w:rPr>
          <w:rFonts w:ascii="Arial" w:hAnsi="Arial"/>
          <w:sz w:val="24"/>
        </w:rPr>
        <w:br/>
      </w:r>
      <w:r>
        <w:rPr>
          <w:rFonts w:ascii="Arial" w:hAnsi="Arial"/>
          <w:sz w:val="24"/>
        </w:rPr>
        <w:br/>
      </w:r>
      <w:r>
        <w:rPr>
          <w:rFonts w:ascii="Arial" w:hAnsi="Arial"/>
          <w:sz w:val="24"/>
        </w:rPr>
        <w:br/>
      </w:r>
      <w:r>
        <w:rPr>
          <w:rFonts w:ascii="Arial" w:hAnsi="Arial"/>
          <w:b/>
          <w:sz w:val="24"/>
        </w:rPr>
        <w:t>zwischen 1)</w:t>
      </w:r>
      <w:sdt>
        <w:sdtPr>
          <w:rPr>
            <w:rFonts w:ascii="Arial" w:hAnsi="Arial"/>
            <w:b/>
            <w:sz w:val="24"/>
          </w:rPr>
          <w:id w:val="-1467887116"/>
          <w:placeholder>
            <w:docPart w:val="411A964FE3D944A4AEE6FD484CA4068C"/>
          </w:placeholder>
          <w:showingPlcHdr/>
        </w:sdtPr>
        <w:sdtContent>
          <w:r w:rsidR="00832686" w:rsidRPr="00C673E8">
            <w:rPr>
              <w:rStyle w:val="Platzhaltertext"/>
            </w:rPr>
            <w:t>Klicken Sie hier, um Text einzugeben.</w:t>
          </w:r>
        </w:sdtContent>
      </w:sdt>
      <w:r>
        <w:rPr>
          <w:rFonts w:ascii="Arial" w:hAnsi="Arial"/>
          <w:b/>
          <w:sz w:val="24"/>
        </w:rPr>
        <w:br/>
      </w:r>
      <w:r>
        <w:rPr>
          <w:rFonts w:ascii="Arial" w:hAnsi="Arial"/>
          <w:b/>
          <w:sz w:val="24"/>
        </w:rPr>
        <w:br/>
      </w:r>
    </w:p>
    <w:p w:rsidR="00326EA3" w:rsidRDefault="00326EA3">
      <w:pPr>
        <w:jc w:val="center"/>
        <w:rPr>
          <w:rFonts w:ascii="Arial" w:hAnsi="Arial"/>
          <w:b/>
          <w:sz w:val="24"/>
        </w:rPr>
      </w:pPr>
      <w:r>
        <w:rPr>
          <w:rFonts w:ascii="Arial" w:hAnsi="Arial"/>
          <w:b/>
          <w:sz w:val="24"/>
        </w:rPr>
        <w:br/>
      </w:r>
      <w:r>
        <w:rPr>
          <w:rFonts w:ascii="Arial" w:hAnsi="Arial"/>
          <w:b/>
          <w:sz w:val="24"/>
        </w:rPr>
        <w:br/>
      </w:r>
    </w:p>
    <w:p w:rsidR="00326EA3" w:rsidRDefault="00326EA3">
      <w:pPr>
        <w:rPr>
          <w:rFonts w:ascii="Arial" w:hAnsi="Arial"/>
          <w:b/>
          <w:sz w:val="24"/>
        </w:rPr>
      </w:pPr>
      <w:r>
        <w:rPr>
          <w:rFonts w:ascii="Arial" w:hAnsi="Arial"/>
          <w:b/>
          <w:sz w:val="24"/>
        </w:rPr>
        <w:br/>
        <w:t>und 2)</w:t>
      </w:r>
      <w:sdt>
        <w:sdtPr>
          <w:rPr>
            <w:rFonts w:ascii="Arial" w:hAnsi="Arial"/>
            <w:b/>
            <w:sz w:val="24"/>
          </w:rPr>
          <w:id w:val="-217901556"/>
          <w:placeholder>
            <w:docPart w:val="D61F508ED2874BD08B34E76E36333AB3"/>
          </w:placeholder>
          <w:showingPlcHdr/>
        </w:sdtPr>
        <w:sdtContent>
          <w:r w:rsidR="00832686" w:rsidRPr="00C673E8">
            <w:rPr>
              <w:rStyle w:val="Platzhaltertext"/>
            </w:rPr>
            <w:t>Klicken Sie hier, um Text einzugeben.</w:t>
          </w:r>
        </w:sdtContent>
      </w:sdt>
      <w:r>
        <w:rPr>
          <w:rFonts w:ascii="Arial" w:hAnsi="Arial"/>
          <w:b/>
          <w:sz w:val="24"/>
        </w:rPr>
        <w:br/>
      </w:r>
      <w:r>
        <w:rPr>
          <w:rFonts w:ascii="Arial" w:hAnsi="Arial"/>
          <w:b/>
          <w:sz w:val="24"/>
        </w:rPr>
        <w:br/>
      </w:r>
    </w:p>
    <w:p w:rsidR="00326EA3" w:rsidRDefault="00326EA3">
      <w:pPr>
        <w:jc w:val="center"/>
        <w:rPr>
          <w:rFonts w:ascii="Arial" w:hAnsi="Arial"/>
          <w:b/>
          <w:sz w:val="24"/>
        </w:rPr>
      </w:pPr>
      <w:r>
        <w:rPr>
          <w:rFonts w:ascii="Arial" w:hAnsi="Arial"/>
          <w:b/>
          <w:sz w:val="24"/>
        </w:rPr>
        <w:br/>
      </w:r>
      <w:r>
        <w:rPr>
          <w:rFonts w:ascii="Arial" w:hAnsi="Arial"/>
          <w:b/>
          <w:sz w:val="24"/>
        </w:rPr>
        <w:br/>
      </w:r>
    </w:p>
    <w:p w:rsidR="00326EA3" w:rsidRDefault="00326EA3">
      <w:pPr>
        <w:rPr>
          <w:rFonts w:ascii="Arial" w:hAnsi="Arial"/>
          <w:b/>
          <w:sz w:val="24"/>
        </w:rPr>
      </w:pPr>
      <w:r>
        <w:rPr>
          <w:rFonts w:ascii="Arial" w:hAnsi="Arial"/>
          <w:b/>
          <w:sz w:val="24"/>
        </w:rPr>
        <w:br/>
      </w:r>
      <w:r>
        <w:rPr>
          <w:rFonts w:ascii="Arial" w:hAnsi="Arial"/>
          <w:b/>
          <w:sz w:val="24"/>
        </w:rPr>
        <w:br/>
      </w:r>
      <w:r>
        <w:rPr>
          <w:rFonts w:ascii="Arial" w:hAnsi="Arial"/>
          <w:b/>
          <w:sz w:val="24"/>
        </w:rPr>
        <w:br/>
      </w:r>
      <w:r>
        <w:rPr>
          <w:rFonts w:ascii="Arial" w:hAnsi="Arial"/>
          <w:b/>
          <w:sz w:val="24"/>
        </w:rPr>
        <w:br/>
      </w:r>
    </w:p>
    <w:p w:rsidR="00326EA3" w:rsidRDefault="00326EA3">
      <w:pPr>
        <w:numPr>
          <w:ilvl w:val="0"/>
          <w:numId w:val="3"/>
        </w:numPr>
        <w:tabs>
          <w:tab w:val="left" w:pos="680"/>
        </w:tabs>
        <w:rPr>
          <w:rFonts w:ascii="Arial" w:hAnsi="Arial"/>
          <w:b/>
          <w:sz w:val="22"/>
        </w:rPr>
      </w:pPr>
      <w:r>
        <w:rPr>
          <w:rFonts w:ascii="Arial" w:hAnsi="Arial"/>
          <w:b/>
          <w:sz w:val="22"/>
          <w:u w:val="single"/>
        </w:rPr>
        <w:t>Ziel und Gegenstand dieser Schiedsabrede:</w:t>
      </w:r>
      <w:r>
        <w:rPr>
          <w:rFonts w:ascii="Arial" w:hAnsi="Arial"/>
          <w:sz w:val="22"/>
          <w:u w:val="single"/>
        </w:rPr>
        <w:br/>
      </w:r>
      <w:r>
        <w:rPr>
          <w:rFonts w:ascii="Arial" w:hAnsi="Arial"/>
          <w:sz w:val="22"/>
          <w:u w:val="single"/>
        </w:rPr>
        <w:br/>
      </w:r>
      <w:r>
        <w:rPr>
          <w:rFonts w:ascii="Arial" w:hAnsi="Arial"/>
          <w:sz w:val="22"/>
        </w:rPr>
        <w:t xml:space="preserve">Wir sind uns einig, dass über etwaige Meinungsverschiedenheiten im Zusammenhang mit der Durchführung unseres Vertrages über ein EDV-Projekt vom  </w:t>
      </w:r>
      <w:r>
        <w:rPr>
          <w:rFonts w:ascii="Arial" w:hAnsi="Arial"/>
          <w:sz w:val="22"/>
        </w:rPr>
        <w:br/>
        <w:t xml:space="preserve">ein </w:t>
      </w:r>
      <w:r>
        <w:rPr>
          <w:rFonts w:ascii="Arial" w:hAnsi="Arial"/>
          <w:sz w:val="22"/>
        </w:rPr>
        <w:br/>
      </w:r>
      <w:r>
        <w:rPr>
          <w:rFonts w:ascii="Arial" w:hAnsi="Arial"/>
          <w:sz w:val="22"/>
        </w:rPr>
        <w:br/>
        <w:t xml:space="preserve">                                              </w:t>
      </w:r>
      <w:r>
        <w:rPr>
          <w:rFonts w:ascii="Arial" w:hAnsi="Arial"/>
          <w:b/>
          <w:sz w:val="22"/>
        </w:rPr>
        <w:t>EDV-Schiedsgutachter</w:t>
      </w:r>
      <w:r>
        <w:rPr>
          <w:rFonts w:ascii="Arial" w:hAnsi="Arial"/>
          <w:sz w:val="22"/>
        </w:rPr>
        <w:t xml:space="preserve"> </w:t>
      </w:r>
      <w:r>
        <w:rPr>
          <w:rFonts w:ascii="Arial" w:hAnsi="Arial"/>
          <w:sz w:val="22"/>
        </w:rPr>
        <w:br/>
      </w:r>
      <w:r>
        <w:rPr>
          <w:rFonts w:ascii="Arial" w:hAnsi="Arial"/>
          <w:sz w:val="22"/>
        </w:rPr>
        <w:br/>
        <w:t xml:space="preserve">gemäß §§ 317 ff. BGB rechtsverbindlich entscheiden soll. </w:t>
      </w:r>
      <w:r>
        <w:rPr>
          <w:rFonts w:ascii="Arial" w:hAnsi="Arial"/>
          <w:sz w:val="22"/>
        </w:rPr>
        <w:br/>
      </w:r>
      <w:r>
        <w:rPr>
          <w:rFonts w:ascii="Arial" w:hAnsi="Arial"/>
          <w:sz w:val="22"/>
        </w:rPr>
        <w:br/>
        <w:t>Mit Hilfe des Schiedsgutachters sollen diese Meinungsverschiedenheiten oder Unklarheiten, soweit sie nicht außerhalb seines Bestellungstenors liegen,</w:t>
      </w:r>
      <w:r>
        <w:rPr>
          <w:rFonts w:ascii="Arial" w:hAnsi="Arial"/>
          <w:sz w:val="22"/>
        </w:rPr>
        <w:br/>
      </w:r>
    </w:p>
    <w:p w:rsidR="00326EA3" w:rsidRDefault="00326EA3">
      <w:pPr>
        <w:numPr>
          <w:ilvl w:val="0"/>
          <w:numId w:val="4"/>
        </w:numPr>
        <w:tabs>
          <w:tab w:val="left" w:pos="680"/>
        </w:tabs>
        <w:rPr>
          <w:rFonts w:ascii="Arial" w:hAnsi="Arial"/>
          <w:b/>
          <w:sz w:val="22"/>
        </w:rPr>
      </w:pPr>
      <w:r>
        <w:rPr>
          <w:rFonts w:ascii="Arial" w:hAnsi="Arial"/>
          <w:sz w:val="22"/>
        </w:rPr>
        <w:t>zügig und ohne unnötige Formalitäten,</w:t>
      </w:r>
    </w:p>
    <w:p w:rsidR="00326EA3" w:rsidRDefault="00326EA3">
      <w:pPr>
        <w:numPr>
          <w:ilvl w:val="0"/>
          <w:numId w:val="4"/>
        </w:numPr>
        <w:tabs>
          <w:tab w:val="left" w:pos="680"/>
        </w:tabs>
        <w:rPr>
          <w:rFonts w:ascii="Arial" w:hAnsi="Arial"/>
          <w:b/>
          <w:sz w:val="22"/>
        </w:rPr>
      </w:pPr>
      <w:r>
        <w:rPr>
          <w:rFonts w:ascii="Arial" w:hAnsi="Arial"/>
          <w:sz w:val="22"/>
        </w:rPr>
        <w:t>auf privater Grundlage,</w:t>
      </w:r>
    </w:p>
    <w:p w:rsidR="00326EA3" w:rsidRDefault="00326EA3">
      <w:pPr>
        <w:numPr>
          <w:ilvl w:val="0"/>
          <w:numId w:val="4"/>
        </w:numPr>
        <w:tabs>
          <w:tab w:val="left" w:pos="680"/>
        </w:tabs>
        <w:rPr>
          <w:rFonts w:ascii="Arial" w:hAnsi="Arial"/>
          <w:b/>
          <w:sz w:val="22"/>
        </w:rPr>
      </w:pPr>
      <w:r>
        <w:rPr>
          <w:rFonts w:ascii="Arial" w:hAnsi="Arial"/>
          <w:sz w:val="22"/>
        </w:rPr>
        <w:t>unparteilich,</w:t>
      </w:r>
    </w:p>
    <w:p w:rsidR="00326EA3" w:rsidRDefault="00326EA3">
      <w:pPr>
        <w:numPr>
          <w:ilvl w:val="0"/>
          <w:numId w:val="4"/>
        </w:numPr>
        <w:tabs>
          <w:tab w:val="left" w:pos="680"/>
        </w:tabs>
        <w:rPr>
          <w:rFonts w:ascii="Arial" w:hAnsi="Arial"/>
          <w:b/>
          <w:sz w:val="22"/>
        </w:rPr>
      </w:pPr>
      <w:r>
        <w:rPr>
          <w:rFonts w:ascii="Arial" w:hAnsi="Arial"/>
          <w:sz w:val="22"/>
        </w:rPr>
        <w:t>sachgerecht,</w:t>
      </w:r>
    </w:p>
    <w:p w:rsidR="00326EA3" w:rsidRDefault="00326EA3">
      <w:pPr>
        <w:numPr>
          <w:ilvl w:val="0"/>
          <w:numId w:val="4"/>
        </w:numPr>
        <w:tabs>
          <w:tab w:val="left" w:pos="680"/>
        </w:tabs>
        <w:rPr>
          <w:rFonts w:ascii="Arial" w:hAnsi="Arial"/>
          <w:b/>
          <w:sz w:val="22"/>
        </w:rPr>
      </w:pPr>
      <w:r>
        <w:rPr>
          <w:rFonts w:ascii="Arial" w:hAnsi="Arial"/>
          <w:sz w:val="22"/>
        </w:rPr>
        <w:t>rechtsverbindlich und</w:t>
      </w:r>
    </w:p>
    <w:p w:rsidR="00326EA3" w:rsidRDefault="00326EA3">
      <w:pPr>
        <w:numPr>
          <w:ilvl w:val="0"/>
          <w:numId w:val="4"/>
        </w:numPr>
        <w:tabs>
          <w:tab w:val="left" w:pos="680"/>
        </w:tabs>
        <w:rPr>
          <w:rFonts w:ascii="Arial" w:hAnsi="Arial"/>
          <w:b/>
          <w:sz w:val="22"/>
        </w:rPr>
      </w:pPr>
      <w:r>
        <w:rPr>
          <w:rFonts w:ascii="Arial" w:hAnsi="Arial"/>
          <w:sz w:val="22"/>
        </w:rPr>
        <w:t>außergerichtlich</w:t>
      </w:r>
      <w:r>
        <w:rPr>
          <w:rFonts w:ascii="Arial" w:hAnsi="Arial"/>
          <w:sz w:val="22"/>
        </w:rPr>
        <w:br/>
      </w:r>
    </w:p>
    <w:p w:rsidR="00326EA3" w:rsidRDefault="00326EA3">
      <w:pPr>
        <w:tabs>
          <w:tab w:val="left" w:pos="680"/>
        </w:tabs>
        <w:ind w:left="680"/>
        <w:rPr>
          <w:rFonts w:ascii="Arial" w:hAnsi="Arial"/>
          <w:sz w:val="22"/>
        </w:rPr>
      </w:pPr>
      <w:r>
        <w:rPr>
          <w:rFonts w:ascii="Arial" w:hAnsi="Arial"/>
          <w:sz w:val="22"/>
        </w:rPr>
        <w:t>erledigt werden.</w:t>
      </w:r>
      <w:r>
        <w:rPr>
          <w:rFonts w:ascii="Arial" w:hAnsi="Arial"/>
          <w:sz w:val="22"/>
        </w:rPr>
        <w:br/>
      </w:r>
      <w:r>
        <w:rPr>
          <w:rFonts w:ascii="Arial" w:hAnsi="Arial"/>
          <w:sz w:val="22"/>
        </w:rPr>
        <w:br/>
      </w:r>
      <w:r>
        <w:rPr>
          <w:rFonts w:ascii="Arial" w:hAnsi="Arial"/>
          <w:sz w:val="22"/>
        </w:rPr>
        <w:br/>
      </w:r>
    </w:p>
    <w:p w:rsidR="00326EA3" w:rsidRDefault="00326EA3">
      <w:pPr>
        <w:numPr>
          <w:ilvl w:val="0"/>
          <w:numId w:val="3"/>
        </w:numPr>
        <w:rPr>
          <w:rFonts w:ascii="Arial" w:hAnsi="Arial"/>
          <w:sz w:val="24"/>
        </w:rPr>
      </w:pPr>
      <w:r>
        <w:rPr>
          <w:rFonts w:ascii="Arial" w:hAnsi="Arial"/>
          <w:sz w:val="22"/>
        </w:rPr>
        <w:t>Als Schiedsgutachter wird auf diesen Antrag hin der bei der IHK Hannover öffentlich bestellte und vereidigte EDV-Sachverständige:</w:t>
      </w:r>
      <w:r>
        <w:rPr>
          <w:rFonts w:ascii="Arial" w:hAnsi="Arial"/>
          <w:sz w:val="22"/>
        </w:rPr>
        <w:br/>
      </w:r>
      <w:r>
        <w:rPr>
          <w:rFonts w:ascii="Arial" w:hAnsi="Arial"/>
          <w:sz w:val="22"/>
        </w:rPr>
        <w:br/>
      </w:r>
      <w:r w:rsidR="00B95B92">
        <w:rPr>
          <w:rFonts w:ascii="Arial" w:hAnsi="Arial"/>
          <w:b/>
          <w:sz w:val="22"/>
        </w:rPr>
        <w:lastRenderedPageBreak/>
        <w:t>Dr. Christian Holthaus, Henri-Dunant Str. 36, 37075 Göttingen</w:t>
      </w:r>
      <w:r>
        <w:rPr>
          <w:rFonts w:ascii="Arial" w:hAnsi="Arial"/>
          <w:b/>
          <w:sz w:val="22"/>
        </w:rPr>
        <w:br/>
      </w:r>
      <w:r>
        <w:rPr>
          <w:rFonts w:ascii="Arial" w:hAnsi="Arial"/>
          <w:b/>
          <w:sz w:val="22"/>
        </w:rPr>
        <w:br/>
      </w:r>
      <w:r>
        <w:rPr>
          <w:rFonts w:ascii="Arial" w:hAnsi="Arial"/>
          <w:sz w:val="22"/>
        </w:rPr>
        <w:t>bestimmt.</w:t>
      </w:r>
      <w:r>
        <w:rPr>
          <w:rFonts w:ascii="Arial" w:hAnsi="Arial"/>
          <w:sz w:val="22"/>
        </w:rPr>
        <w:br/>
      </w:r>
      <w:r>
        <w:rPr>
          <w:rFonts w:ascii="Arial" w:hAnsi="Arial"/>
          <w:sz w:val="22"/>
        </w:rPr>
        <w:br/>
        <w:t xml:space="preserve">Jede Partei hat das Recht, den Schiedsgutachter im Fall der Befangenheit abzulehnen. In diesem Fall überträgt der Schiedsgutachter sein Mandat an einen öffentlich bestellten und fachlich geeigneten Sachverständigen-Kollegen. </w:t>
      </w:r>
      <w:r>
        <w:rPr>
          <w:rFonts w:ascii="Arial" w:hAnsi="Arial"/>
          <w:sz w:val="22"/>
        </w:rPr>
        <w:br/>
      </w:r>
      <w:r>
        <w:rPr>
          <w:rFonts w:ascii="Arial" w:hAnsi="Arial"/>
          <w:sz w:val="22"/>
        </w:rPr>
        <w:br/>
        <w:t>Der Schiedsgutachter soll auch über etwaige Nachbesserungs-, Minderungs-, Wandelungsbegehren befinden. Er soll unter Berücksichtigung des beiderseitigen Erfolgs bzw. Misserfolgs auch eine angemessene Verteilung der zu tragenden Kosten des Schiedsgutachtenverfahrens zwischen uns anordnen.</w:t>
      </w:r>
      <w:r>
        <w:rPr>
          <w:rFonts w:ascii="Arial" w:hAnsi="Arial"/>
          <w:sz w:val="22"/>
        </w:rPr>
        <w:br/>
      </w:r>
      <w:r>
        <w:rPr>
          <w:rFonts w:ascii="Arial" w:hAnsi="Arial"/>
          <w:sz w:val="22"/>
        </w:rPr>
        <w:br/>
      </w:r>
      <w:r>
        <w:rPr>
          <w:rFonts w:ascii="Arial" w:hAnsi="Arial"/>
          <w:sz w:val="22"/>
        </w:rPr>
        <w:br/>
        <w:t>................................................................................., den ........................................</w:t>
      </w:r>
      <w:r>
        <w:rPr>
          <w:rFonts w:ascii="Arial" w:hAnsi="Arial"/>
          <w:sz w:val="22"/>
        </w:rPr>
        <w:br/>
      </w:r>
      <w:r>
        <w:rPr>
          <w:rFonts w:ascii="Arial" w:hAnsi="Arial"/>
          <w:sz w:val="18"/>
        </w:rPr>
        <w:t>( Ort , Datum)</w:t>
      </w:r>
      <w:r>
        <w:rPr>
          <w:rFonts w:ascii="Arial" w:hAnsi="Arial"/>
          <w:sz w:val="22"/>
        </w:rPr>
        <w:br/>
      </w:r>
      <w:r>
        <w:rPr>
          <w:rFonts w:ascii="Arial" w:hAnsi="Arial"/>
          <w:sz w:val="22"/>
        </w:rPr>
        <w:br/>
      </w:r>
      <w:r>
        <w:rPr>
          <w:rFonts w:ascii="Arial" w:hAnsi="Arial"/>
          <w:sz w:val="22"/>
        </w:rPr>
        <w:br/>
      </w:r>
      <w:r>
        <w:rPr>
          <w:rFonts w:ascii="Arial" w:hAnsi="Arial"/>
          <w:sz w:val="22"/>
        </w:rPr>
        <w:br/>
        <w:t>1)_______________________________</w:t>
      </w:r>
      <w:r>
        <w:rPr>
          <w:rFonts w:ascii="Arial" w:hAnsi="Arial"/>
          <w:sz w:val="24"/>
        </w:rPr>
        <w:t xml:space="preserve">   2)____________________________</w:t>
      </w:r>
      <w:r>
        <w:rPr>
          <w:rFonts w:ascii="Arial" w:hAnsi="Arial"/>
          <w:sz w:val="24"/>
        </w:rPr>
        <w:br/>
      </w:r>
      <w:r>
        <w:rPr>
          <w:rFonts w:ascii="Arial" w:hAnsi="Arial"/>
          <w:sz w:val="24"/>
        </w:rPr>
        <w:br/>
      </w:r>
      <w:r>
        <w:rPr>
          <w:rFonts w:ascii="Arial" w:hAnsi="Arial"/>
          <w:sz w:val="24"/>
        </w:rPr>
        <w:br/>
      </w:r>
      <w:r>
        <w:rPr>
          <w:rFonts w:ascii="Arial" w:hAnsi="Arial"/>
          <w:sz w:val="24"/>
        </w:rPr>
        <w:br/>
      </w:r>
    </w:p>
    <w:p w:rsidR="00326EA3" w:rsidRDefault="00326EA3">
      <w:pPr>
        <w:numPr>
          <w:ilvl w:val="0"/>
          <w:numId w:val="3"/>
        </w:numPr>
        <w:rPr>
          <w:rFonts w:ascii="Arial" w:hAnsi="Arial"/>
          <w:sz w:val="24"/>
        </w:rPr>
      </w:pPr>
      <w:r>
        <w:rPr>
          <w:rFonts w:ascii="Arial" w:hAnsi="Arial"/>
          <w:sz w:val="22"/>
        </w:rPr>
        <w:t>Die Parteien zu I. haben das Recht, einzeln oder gemeinsam ein Schiedsgutachten über folgende Fragen oder Projektbereiche anzufordern:</w:t>
      </w:r>
      <w:r>
        <w:rPr>
          <w:rFonts w:ascii="Arial" w:hAnsi="Arial"/>
          <w:sz w:val="22"/>
        </w:rPr>
        <w:br/>
      </w:r>
      <w:r>
        <w:rPr>
          <w:rFonts w:ascii="Arial" w:hAnsi="Arial"/>
          <w:sz w:val="22"/>
        </w:rPr>
        <w:br/>
      </w:r>
      <w:sdt>
        <w:sdtPr>
          <w:rPr>
            <w:rFonts w:ascii="Arial" w:hAnsi="Arial"/>
            <w:sz w:val="22"/>
          </w:rPr>
          <w:id w:val="275684155"/>
          <w:placeholder>
            <w:docPart w:val="DefaultPlaceholder_1081868574"/>
          </w:placeholder>
          <w:showingPlcHdr/>
        </w:sdtPr>
        <w:sdtContent>
          <w:r w:rsidR="00832686" w:rsidRPr="00C673E8">
            <w:rPr>
              <w:rStyle w:val="Platzhaltertext"/>
            </w:rPr>
            <w:t>Klicken Sie hier, um Text einzugeben.</w:t>
          </w:r>
        </w:sdtContent>
      </w:sdt>
      <w:r>
        <w:rPr>
          <w:rFonts w:ascii="Arial" w:hAnsi="Arial"/>
          <w:sz w:val="22"/>
        </w:rPr>
        <w:br/>
      </w:r>
      <w:r>
        <w:rPr>
          <w:rFonts w:ascii="Arial" w:hAnsi="Arial"/>
          <w:sz w:val="22"/>
        </w:rPr>
        <w:br/>
      </w:r>
      <w:r>
        <w:rPr>
          <w:rFonts w:ascii="Arial" w:hAnsi="Arial"/>
          <w:sz w:val="22"/>
        </w:rPr>
        <w:br/>
      </w:r>
      <w:r>
        <w:rPr>
          <w:rFonts w:ascii="Arial" w:hAnsi="Arial"/>
          <w:sz w:val="22"/>
        </w:rPr>
        <w:br/>
      </w:r>
      <w:r>
        <w:rPr>
          <w:rFonts w:ascii="Arial" w:hAnsi="Arial"/>
          <w:sz w:val="22"/>
        </w:rPr>
        <w:br/>
      </w:r>
      <w:r>
        <w:rPr>
          <w:rFonts w:ascii="Arial" w:hAnsi="Arial"/>
          <w:sz w:val="22"/>
        </w:rPr>
        <w:br/>
      </w:r>
      <w:r>
        <w:rPr>
          <w:rFonts w:ascii="Arial" w:hAnsi="Arial"/>
          <w:sz w:val="22"/>
        </w:rPr>
        <w:br/>
      </w:r>
      <w:r>
        <w:rPr>
          <w:rFonts w:ascii="Arial" w:hAnsi="Arial"/>
          <w:sz w:val="22"/>
        </w:rPr>
        <w:br/>
      </w:r>
      <w:r>
        <w:rPr>
          <w:rFonts w:ascii="Arial" w:hAnsi="Arial"/>
          <w:sz w:val="22"/>
        </w:rPr>
        <w:br/>
      </w:r>
      <w:r>
        <w:rPr>
          <w:rFonts w:ascii="Arial" w:hAnsi="Arial"/>
          <w:sz w:val="22"/>
        </w:rPr>
        <w:br/>
      </w:r>
      <w:r>
        <w:rPr>
          <w:rFonts w:ascii="Arial" w:hAnsi="Arial"/>
          <w:sz w:val="22"/>
        </w:rPr>
        <w:br/>
      </w:r>
      <w:r>
        <w:rPr>
          <w:rFonts w:ascii="Arial" w:hAnsi="Arial"/>
          <w:sz w:val="22"/>
        </w:rPr>
        <w:br/>
      </w:r>
      <w:r>
        <w:rPr>
          <w:rFonts w:ascii="Arial" w:hAnsi="Arial"/>
          <w:sz w:val="22"/>
        </w:rPr>
        <w:br/>
      </w:r>
      <w:r>
        <w:rPr>
          <w:rFonts w:ascii="Arial" w:hAnsi="Arial"/>
          <w:sz w:val="22"/>
        </w:rPr>
        <w:br/>
      </w:r>
      <w:r>
        <w:rPr>
          <w:rFonts w:ascii="Arial" w:hAnsi="Arial"/>
          <w:sz w:val="22"/>
        </w:rPr>
        <w:br/>
      </w:r>
      <w:r>
        <w:rPr>
          <w:rFonts w:ascii="Arial" w:hAnsi="Arial"/>
          <w:sz w:val="22"/>
        </w:rPr>
        <w:br/>
      </w:r>
      <w:r>
        <w:rPr>
          <w:rFonts w:ascii="Arial" w:hAnsi="Arial"/>
          <w:sz w:val="22"/>
        </w:rPr>
        <w:br/>
        <w:t xml:space="preserve">Die Schiedsparteien verpflichten sich, den Schiedsgutachter bei seiner Tätigkeit nach Kräften zu unterstützen. </w:t>
      </w:r>
      <w:r>
        <w:rPr>
          <w:rFonts w:ascii="Arial" w:hAnsi="Arial"/>
          <w:sz w:val="22"/>
        </w:rPr>
        <w:br/>
      </w:r>
      <w:r>
        <w:rPr>
          <w:rFonts w:ascii="Arial" w:hAnsi="Arial"/>
          <w:sz w:val="22"/>
        </w:rPr>
        <w:br/>
        <w:t xml:space="preserve">Sie stellen ihm notwendige Unterlagen zur Verfügung, die vom Sachverständigen streng vertraulich behandelt werden. </w:t>
      </w:r>
      <w:r>
        <w:rPr>
          <w:rFonts w:ascii="Arial" w:hAnsi="Arial"/>
          <w:sz w:val="22"/>
        </w:rPr>
        <w:br/>
      </w:r>
      <w:r>
        <w:rPr>
          <w:rFonts w:ascii="Arial" w:hAnsi="Arial"/>
          <w:sz w:val="22"/>
        </w:rPr>
        <w:br/>
        <w:t xml:space="preserve">Der Schiedsgutachter kann jederzeit weitere Auskünfte und Unterlagen – auch bei Dritten – einfordern. Er informiert die Schiedsparteien, wenn er auf Schwierigkeiten </w:t>
      </w:r>
      <w:r>
        <w:rPr>
          <w:rFonts w:ascii="Arial" w:hAnsi="Arial"/>
          <w:sz w:val="22"/>
        </w:rPr>
        <w:lastRenderedPageBreak/>
        <w:t xml:space="preserve">stößt. </w:t>
      </w:r>
      <w:r>
        <w:rPr>
          <w:rFonts w:ascii="Arial" w:hAnsi="Arial"/>
          <w:sz w:val="22"/>
        </w:rPr>
        <w:br/>
      </w:r>
      <w:r>
        <w:rPr>
          <w:rFonts w:ascii="Arial" w:hAnsi="Arial"/>
          <w:sz w:val="22"/>
        </w:rPr>
        <w:br/>
        <w:t xml:space="preserve">Der Schiedsgutachter verpflichtet sich, das Gutachten objektiv, sorgfältig und schnellstmöglich zu erstatten. Seine Haftung für etwaige Mängel und Schäden im Zusammenhang mit seiner Untersuchungstätigkeit und seinem Gutachten wird jedoch auf den Betrag von EUR 100.000 begrenzt. Ansprüche können nur innerhalb von </w:t>
      </w:r>
      <w:r>
        <w:rPr>
          <w:rFonts w:ascii="Arial" w:hAnsi="Arial"/>
          <w:sz w:val="22"/>
        </w:rPr>
        <w:br/>
        <w:t xml:space="preserve">18 Monaten ab Erstattung des Schiedsgutachtens geltend gemacht werden. </w:t>
      </w:r>
      <w:r>
        <w:rPr>
          <w:rFonts w:ascii="Arial" w:hAnsi="Arial"/>
          <w:sz w:val="22"/>
        </w:rPr>
        <w:br/>
      </w:r>
      <w:r>
        <w:rPr>
          <w:rFonts w:ascii="Arial" w:hAnsi="Arial"/>
          <w:sz w:val="22"/>
        </w:rPr>
        <w:br/>
        <w:t xml:space="preserve">Über die Vergütung des Schiedsgutachters im Falle der Gutachtenerstattung werden hier festgelegt: EUR 115,-- zzgl. </w:t>
      </w:r>
      <w:proofErr w:type="spellStart"/>
      <w:r>
        <w:rPr>
          <w:rFonts w:ascii="Arial" w:hAnsi="Arial"/>
          <w:sz w:val="22"/>
        </w:rPr>
        <w:t>Mwst.</w:t>
      </w:r>
      <w:proofErr w:type="spellEnd"/>
      <w:r>
        <w:rPr>
          <w:rFonts w:ascii="Arial" w:hAnsi="Arial"/>
          <w:sz w:val="22"/>
        </w:rPr>
        <w:t>/Std. sowie die üblichen Nebenkosten.</w:t>
      </w:r>
      <w:r>
        <w:rPr>
          <w:rFonts w:ascii="Arial" w:hAnsi="Arial"/>
          <w:sz w:val="22"/>
        </w:rPr>
        <w:br/>
      </w:r>
      <w:r>
        <w:rPr>
          <w:rFonts w:ascii="Arial" w:hAnsi="Arial"/>
          <w:sz w:val="22"/>
        </w:rPr>
        <w:br/>
        <w:t xml:space="preserve">Der Schiedsgutachter weist den tatsächlichen Aufwand durch Kostenblatt nach. </w:t>
      </w:r>
      <w:r>
        <w:rPr>
          <w:rFonts w:ascii="Arial" w:hAnsi="Arial"/>
          <w:sz w:val="22"/>
        </w:rPr>
        <w:br/>
      </w:r>
      <w:r>
        <w:rPr>
          <w:rFonts w:ascii="Arial" w:hAnsi="Arial"/>
          <w:sz w:val="22"/>
        </w:rPr>
        <w:br/>
        <w:t>Die Schiedsparteien haften hierfür ohne Rücksicht auf die interne Kostenverteilung als Gesamtschuldner.</w:t>
      </w:r>
      <w:r>
        <w:rPr>
          <w:rFonts w:ascii="Arial" w:hAnsi="Arial"/>
          <w:sz w:val="22"/>
        </w:rPr>
        <w:br/>
      </w:r>
      <w:r>
        <w:rPr>
          <w:rFonts w:ascii="Arial" w:hAnsi="Arial"/>
          <w:sz w:val="22"/>
        </w:rPr>
        <w:br/>
      </w:r>
      <w:r>
        <w:rPr>
          <w:rFonts w:ascii="Arial" w:hAnsi="Arial"/>
          <w:sz w:val="22"/>
        </w:rPr>
        <w:br/>
      </w:r>
      <w:sdt>
        <w:sdtPr>
          <w:rPr>
            <w:rFonts w:ascii="Arial" w:hAnsi="Arial"/>
            <w:sz w:val="22"/>
          </w:rPr>
          <w:id w:val="-1862349778"/>
          <w:placeholder>
            <w:docPart w:val="DefaultPlaceholder_1081868574"/>
          </w:placeholder>
        </w:sdtPr>
        <w:sdtContent>
          <w:sdt>
            <w:sdtPr>
              <w:rPr>
                <w:rFonts w:ascii="Arial" w:hAnsi="Arial"/>
                <w:sz w:val="22"/>
              </w:rPr>
              <w:id w:val="1748845695"/>
              <w:placeholder>
                <w:docPart w:val="DefaultPlaceholder_1081868574"/>
              </w:placeholder>
              <w:showingPlcHdr/>
            </w:sdtPr>
            <w:sdtContent>
              <w:bookmarkStart w:id="0" w:name="_GoBack"/>
              <w:r w:rsidR="00832686" w:rsidRPr="00C673E8">
                <w:rPr>
                  <w:rStyle w:val="Platzhaltertext"/>
                </w:rPr>
                <w:t>Klicken Sie hier, um Text einzugeben.</w:t>
              </w:r>
              <w:bookmarkEnd w:id="0"/>
            </w:sdtContent>
          </w:sdt>
        </w:sdtContent>
      </w:sdt>
      <w:r>
        <w:rPr>
          <w:rFonts w:ascii="Arial" w:hAnsi="Arial"/>
          <w:sz w:val="22"/>
        </w:rPr>
        <w:br/>
        <w:t>................................................................................., den ........................................</w:t>
      </w:r>
      <w:r>
        <w:rPr>
          <w:rFonts w:ascii="Arial" w:hAnsi="Arial"/>
          <w:sz w:val="22"/>
        </w:rPr>
        <w:br/>
      </w:r>
      <w:r>
        <w:rPr>
          <w:rFonts w:ascii="Arial" w:hAnsi="Arial"/>
          <w:sz w:val="18"/>
        </w:rPr>
        <w:t>( Ort , Datum)</w:t>
      </w:r>
      <w:r>
        <w:rPr>
          <w:rFonts w:ascii="Arial" w:hAnsi="Arial"/>
          <w:sz w:val="22"/>
        </w:rPr>
        <w:br/>
      </w:r>
      <w:r>
        <w:rPr>
          <w:rFonts w:ascii="Arial" w:hAnsi="Arial"/>
          <w:sz w:val="22"/>
        </w:rPr>
        <w:br/>
      </w:r>
      <w:r>
        <w:rPr>
          <w:rFonts w:ascii="Arial" w:hAnsi="Arial"/>
          <w:sz w:val="22"/>
        </w:rPr>
        <w:br/>
      </w:r>
      <w:r>
        <w:rPr>
          <w:rFonts w:ascii="Arial" w:hAnsi="Arial"/>
          <w:sz w:val="22"/>
        </w:rPr>
        <w:br/>
        <w:t>1)_______________________________</w:t>
      </w:r>
      <w:r>
        <w:rPr>
          <w:rFonts w:ascii="Arial" w:hAnsi="Arial"/>
          <w:sz w:val="24"/>
        </w:rPr>
        <w:t xml:space="preserve">   2)____________________________</w:t>
      </w:r>
      <w:r>
        <w:rPr>
          <w:rFonts w:ascii="Arial" w:hAnsi="Arial"/>
          <w:sz w:val="24"/>
        </w:rPr>
        <w:br/>
      </w:r>
      <w:r>
        <w:rPr>
          <w:rFonts w:ascii="Arial" w:hAnsi="Arial"/>
          <w:sz w:val="22"/>
        </w:rPr>
        <w:br/>
      </w:r>
      <w:r>
        <w:rPr>
          <w:rFonts w:ascii="Arial" w:hAnsi="Arial"/>
          <w:sz w:val="22"/>
        </w:rPr>
        <w:br/>
      </w:r>
    </w:p>
    <w:p w:rsidR="00326EA3" w:rsidRDefault="00326EA3">
      <w:pPr>
        <w:numPr>
          <w:ilvl w:val="0"/>
          <w:numId w:val="3"/>
        </w:numPr>
        <w:rPr>
          <w:rFonts w:ascii="Arial" w:hAnsi="Arial"/>
          <w:sz w:val="24"/>
        </w:rPr>
      </w:pPr>
      <w:r>
        <w:rPr>
          <w:rFonts w:ascii="Arial" w:hAnsi="Arial"/>
          <w:sz w:val="22"/>
        </w:rPr>
        <w:t>Den in diesem Vertrag zwischen den Parteien zu I. erteilten Schiedsgutachterauftrag habe ich hiermit angenommen. Mit meiner Vertragsannahme berechne ich eine Gebühr von 165,- Euro zzgl. MwSt. an den Auftraggeber zu 1).</w:t>
      </w:r>
      <w:r>
        <w:rPr>
          <w:rFonts w:ascii="Arial" w:hAnsi="Arial"/>
          <w:sz w:val="22"/>
        </w:rPr>
        <w:br/>
      </w:r>
      <w:r>
        <w:rPr>
          <w:rFonts w:ascii="Arial" w:hAnsi="Arial"/>
          <w:sz w:val="22"/>
        </w:rPr>
        <w:br/>
        <w:t>Ich verpflichte mich, ein etwa notwendiges Gutachten objektiv, sorgfältig und schnellstmöglich zu erstatten.</w:t>
      </w:r>
      <w:r>
        <w:rPr>
          <w:rFonts w:ascii="Arial" w:hAnsi="Arial"/>
          <w:sz w:val="22"/>
        </w:rPr>
        <w:br/>
      </w:r>
      <w:r>
        <w:rPr>
          <w:rFonts w:ascii="Arial" w:hAnsi="Arial"/>
          <w:sz w:val="22"/>
        </w:rPr>
        <w:br/>
      </w:r>
      <w:r>
        <w:rPr>
          <w:rFonts w:ascii="Arial" w:hAnsi="Arial"/>
          <w:sz w:val="22"/>
        </w:rPr>
        <w:br/>
      </w:r>
      <w:r>
        <w:rPr>
          <w:rFonts w:ascii="Arial" w:hAnsi="Arial"/>
          <w:sz w:val="22"/>
        </w:rPr>
        <w:br/>
      </w:r>
    </w:p>
    <w:p w:rsidR="00326EA3" w:rsidRDefault="00326EA3">
      <w:pPr>
        <w:rPr>
          <w:rFonts w:ascii="Arial" w:hAnsi="Arial"/>
          <w:sz w:val="22"/>
        </w:rPr>
      </w:pPr>
    </w:p>
    <w:p w:rsidR="00326EA3" w:rsidRDefault="00B95B92">
      <w:pPr>
        <w:rPr>
          <w:rFonts w:ascii="Arial" w:hAnsi="Arial"/>
          <w:sz w:val="16"/>
        </w:rPr>
      </w:pPr>
      <w:r>
        <w:rPr>
          <w:rFonts w:ascii="Arial" w:hAnsi="Arial"/>
          <w:sz w:val="22"/>
        </w:rPr>
        <w:t>Göttingen</w:t>
      </w:r>
      <w:r w:rsidR="00326EA3">
        <w:rPr>
          <w:rFonts w:ascii="Arial" w:hAnsi="Arial"/>
          <w:sz w:val="22"/>
        </w:rPr>
        <w:t xml:space="preserve">, den </w:t>
      </w:r>
      <w:r w:rsidR="00326EA3">
        <w:rPr>
          <w:rFonts w:ascii="Arial" w:hAnsi="Arial"/>
          <w:sz w:val="22"/>
        </w:rPr>
        <w:br/>
      </w:r>
      <w:r w:rsidR="00326EA3">
        <w:rPr>
          <w:rFonts w:ascii="Arial" w:hAnsi="Arial"/>
          <w:sz w:val="22"/>
        </w:rPr>
        <w:br/>
      </w:r>
      <w:r w:rsidR="00326EA3">
        <w:rPr>
          <w:rFonts w:ascii="Arial" w:hAnsi="Arial"/>
          <w:sz w:val="22"/>
        </w:rPr>
        <w:br/>
      </w:r>
      <w:r w:rsidR="00326EA3">
        <w:rPr>
          <w:rFonts w:ascii="Arial" w:hAnsi="Arial"/>
          <w:sz w:val="22"/>
        </w:rPr>
        <w:br/>
      </w:r>
      <w:r w:rsidR="00326EA3">
        <w:rPr>
          <w:rFonts w:ascii="Arial" w:hAnsi="Arial"/>
          <w:sz w:val="22"/>
        </w:rPr>
        <w:br/>
      </w:r>
      <w:r w:rsidR="00326EA3">
        <w:rPr>
          <w:rFonts w:ascii="Arial" w:hAnsi="Arial"/>
          <w:sz w:val="22"/>
        </w:rPr>
        <w:br/>
        <w:t>______________________________________________________________</w:t>
      </w:r>
      <w:r w:rsidR="00326EA3">
        <w:rPr>
          <w:rFonts w:ascii="Arial" w:hAnsi="Arial"/>
          <w:sz w:val="22"/>
        </w:rPr>
        <w:br/>
      </w:r>
      <w:r>
        <w:rPr>
          <w:rFonts w:ascii="Arial" w:hAnsi="Arial"/>
          <w:sz w:val="18"/>
        </w:rPr>
        <w:t>Dr. Christian Holthaus</w:t>
      </w:r>
      <w:r w:rsidR="00326EA3">
        <w:rPr>
          <w:rFonts w:ascii="Arial" w:hAnsi="Arial"/>
          <w:sz w:val="18"/>
        </w:rPr>
        <w:t xml:space="preserve"> – von der IHK Hannover </w:t>
      </w:r>
      <w:proofErr w:type="spellStart"/>
      <w:r w:rsidR="00326EA3">
        <w:rPr>
          <w:rFonts w:ascii="Arial" w:hAnsi="Arial"/>
          <w:sz w:val="18"/>
        </w:rPr>
        <w:t>ö.b.u.v</w:t>
      </w:r>
      <w:proofErr w:type="spellEnd"/>
      <w:r w:rsidR="00326EA3">
        <w:rPr>
          <w:rFonts w:ascii="Arial" w:hAnsi="Arial"/>
          <w:sz w:val="18"/>
        </w:rPr>
        <w:t>. Sachverständiger)</w:t>
      </w:r>
    </w:p>
    <w:sectPr w:rsidR="00326EA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848" w:rsidRDefault="001C0848">
      <w:r>
        <w:separator/>
      </w:r>
    </w:p>
  </w:endnote>
  <w:endnote w:type="continuationSeparator" w:id="0">
    <w:p w:rsidR="001C0848" w:rsidRDefault="001C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EA3" w:rsidRDefault="00326EA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326EA3" w:rsidRDefault="00326EA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EA3" w:rsidRDefault="00326EA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32686">
      <w:rPr>
        <w:rStyle w:val="Seitenzahl"/>
        <w:noProof/>
      </w:rPr>
      <w:t>3</w:t>
    </w:r>
    <w:r>
      <w:rPr>
        <w:rStyle w:val="Seitenzahl"/>
      </w:rPr>
      <w:fldChar w:fldCharType="end"/>
    </w:r>
  </w:p>
  <w:p w:rsidR="00326EA3" w:rsidRDefault="00326EA3">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C8C" w:rsidRDefault="003F0C8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848" w:rsidRDefault="001C0848">
      <w:r>
        <w:separator/>
      </w:r>
    </w:p>
  </w:footnote>
  <w:footnote w:type="continuationSeparator" w:id="0">
    <w:p w:rsidR="001C0848" w:rsidRDefault="001C0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C8C" w:rsidRDefault="003F0C8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F54" w:rsidRDefault="00832686">
    <w:pPr>
      <w:pStyle w:val="Kopfzeile"/>
      <w:rPr>
        <w:sz w:val="32"/>
        <w:u w:val="double"/>
      </w:rPr>
    </w:pPr>
    <w:r w:rsidRPr="003F0C8C">
      <w:rPr>
        <w:noProof/>
        <w:sz w:val="32"/>
      </w:rPr>
      <w:drawing>
        <wp:inline distT="0" distB="0" distL="0" distR="0">
          <wp:extent cx="654050" cy="654050"/>
          <wp:effectExtent l="0" t="0" r="0" b="0"/>
          <wp:docPr id="1" name="Bild 1" descr="Brief-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0" cy="654050"/>
                  </a:xfrm>
                  <a:prstGeom prst="rect">
                    <a:avLst/>
                  </a:prstGeom>
                  <a:noFill/>
                  <a:ln>
                    <a:noFill/>
                  </a:ln>
                </pic:spPr>
              </pic:pic>
            </a:graphicData>
          </a:graphic>
        </wp:inline>
      </w:drawing>
    </w:r>
  </w:p>
  <w:p w:rsidR="003F0C8C" w:rsidRDefault="003F0C8C">
    <w:pPr>
      <w:pStyle w:val="Kopfzeile"/>
      <w:rPr>
        <w:sz w:val="32"/>
        <w:u w:val="double"/>
      </w:rPr>
    </w:pPr>
  </w:p>
  <w:p w:rsidR="003F0C8C" w:rsidRDefault="003F0C8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C8C" w:rsidRDefault="003F0C8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165B1"/>
    <w:multiLevelType w:val="singleLevel"/>
    <w:tmpl w:val="72665584"/>
    <w:lvl w:ilvl="0">
      <w:start w:val="1"/>
      <w:numFmt w:val="upperRoman"/>
      <w:lvlText w:val="%1."/>
      <w:lvlJc w:val="left"/>
      <w:pPr>
        <w:tabs>
          <w:tab w:val="num" w:pos="680"/>
        </w:tabs>
        <w:ind w:left="680" w:hanging="680"/>
      </w:pPr>
      <w:rPr>
        <w:rFonts w:ascii="Arial" w:hAnsi="Arial" w:hint="default"/>
        <w:b/>
        <w:i w:val="0"/>
        <w:sz w:val="24"/>
      </w:rPr>
    </w:lvl>
  </w:abstractNum>
  <w:abstractNum w:abstractNumId="1" w15:restartNumberingAfterBreak="0">
    <w:nsid w:val="43F55D4F"/>
    <w:multiLevelType w:val="singleLevel"/>
    <w:tmpl w:val="9676CE3C"/>
    <w:lvl w:ilvl="0">
      <w:start w:val="1"/>
      <w:numFmt w:val="bullet"/>
      <w:lvlText w:val=""/>
      <w:lvlJc w:val="left"/>
      <w:pPr>
        <w:tabs>
          <w:tab w:val="num" w:pos="1077"/>
        </w:tabs>
        <w:ind w:left="1077" w:hanging="397"/>
      </w:pPr>
      <w:rPr>
        <w:rFonts w:ascii="Symbol" w:hAnsi="Symbol" w:hint="default"/>
      </w:rPr>
    </w:lvl>
  </w:abstractNum>
  <w:abstractNum w:abstractNumId="2" w15:restartNumberingAfterBreak="0">
    <w:nsid w:val="606A191D"/>
    <w:multiLevelType w:val="singleLevel"/>
    <w:tmpl w:val="C888A780"/>
    <w:lvl w:ilvl="0">
      <w:start w:val="1"/>
      <w:numFmt w:val="upperRoman"/>
      <w:lvlText w:val="%1."/>
      <w:lvlJc w:val="left"/>
      <w:pPr>
        <w:tabs>
          <w:tab w:val="num" w:pos="680"/>
        </w:tabs>
        <w:ind w:left="680" w:hanging="680"/>
      </w:pPr>
      <w:rPr>
        <w:rFonts w:ascii="Arial" w:hAnsi="Arial" w:hint="default"/>
        <w:b/>
        <w:i w:val="0"/>
        <w:sz w:val="24"/>
      </w:rPr>
    </w:lvl>
  </w:abstractNum>
  <w:abstractNum w:abstractNumId="3" w15:restartNumberingAfterBreak="0">
    <w:nsid w:val="6EBF6740"/>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0468C0D-3649-4CE3-A83A-F10783110D5A}"/>
    <w:docVar w:name="dgnword-eventsink" w:val="106847760"/>
    <w:docVar w:name="E-Porto::GUID" w:val="{f1b8bf4e-5ccb-4547-9206-a5c052dd4610}"/>
  </w:docVars>
  <w:rsids>
    <w:rsidRoot w:val="0032167C"/>
    <w:rsid w:val="001C0848"/>
    <w:rsid w:val="0032167C"/>
    <w:rsid w:val="00326EA3"/>
    <w:rsid w:val="003819FB"/>
    <w:rsid w:val="003F0C8C"/>
    <w:rsid w:val="004F6B5C"/>
    <w:rsid w:val="00832686"/>
    <w:rsid w:val="00946133"/>
    <w:rsid w:val="00B95B92"/>
    <w:rsid w:val="00C67F54"/>
    <w:rsid w:val="00DB03D4"/>
    <w:rsid w:val="00E661A4"/>
    <w:rsid w:val="00F25B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3106966-A52E-44FB-BACE-3A69E649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pPr>
      <w:jc w:val="center"/>
    </w:pPr>
    <w:rPr>
      <w:rFonts w:ascii="Arial" w:hAnsi="Arial"/>
      <w:b/>
      <w:sz w:val="28"/>
      <w:u w:val="single"/>
    </w:rPr>
  </w:style>
  <w:style w:type="paragraph" w:styleId="Dokumentstruktur">
    <w:name w:val="Document Map"/>
    <w:basedOn w:val="Standard"/>
    <w:semiHidden/>
    <w:pPr>
      <w:shd w:val="clear" w:color="auto" w:fill="000080"/>
    </w:pPr>
    <w:rPr>
      <w:rFonts w:ascii="Tahoma" w:hAnsi="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Platzhaltertext">
    <w:name w:val="Placeholder Text"/>
    <w:basedOn w:val="Absatz-Standardschriftart"/>
    <w:uiPriority w:val="99"/>
    <w:semiHidden/>
    <w:rsid w:val="008326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_nt\Buero\Office97\ESS_Vorlagen\Gutachter\Schiedsgutachtenabred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F995B21E-82E6-49F4-9101-964917E41503}"/>
      </w:docPartPr>
      <w:docPartBody>
        <w:p w:rsidR="00000000" w:rsidRDefault="007B2743">
          <w:r w:rsidRPr="00C673E8">
            <w:rPr>
              <w:rStyle w:val="Platzhaltertext"/>
            </w:rPr>
            <w:t>Klicken Sie hier, um Text einzugeben.</w:t>
          </w:r>
        </w:p>
      </w:docPartBody>
    </w:docPart>
    <w:docPart>
      <w:docPartPr>
        <w:name w:val="411A964FE3D944A4AEE6FD484CA4068C"/>
        <w:category>
          <w:name w:val="Allgemein"/>
          <w:gallery w:val="placeholder"/>
        </w:category>
        <w:types>
          <w:type w:val="bbPlcHdr"/>
        </w:types>
        <w:behaviors>
          <w:behavior w:val="content"/>
        </w:behaviors>
        <w:guid w:val="{82E75197-941A-43AD-87E6-5538730D483E}"/>
      </w:docPartPr>
      <w:docPartBody>
        <w:p w:rsidR="00000000" w:rsidRDefault="007B2743" w:rsidP="007B2743">
          <w:pPr>
            <w:pStyle w:val="411A964FE3D944A4AEE6FD484CA4068C"/>
          </w:pPr>
          <w:r w:rsidRPr="00C673E8">
            <w:rPr>
              <w:rStyle w:val="Platzhaltertext"/>
            </w:rPr>
            <w:t>Klicken Sie hier, um Text einzugeben.</w:t>
          </w:r>
        </w:p>
      </w:docPartBody>
    </w:docPart>
    <w:docPart>
      <w:docPartPr>
        <w:name w:val="D61F508ED2874BD08B34E76E36333AB3"/>
        <w:category>
          <w:name w:val="Allgemein"/>
          <w:gallery w:val="placeholder"/>
        </w:category>
        <w:types>
          <w:type w:val="bbPlcHdr"/>
        </w:types>
        <w:behaviors>
          <w:behavior w:val="content"/>
        </w:behaviors>
        <w:guid w:val="{18174E9E-9947-425D-A73D-498E5E7AEFFE}"/>
      </w:docPartPr>
      <w:docPartBody>
        <w:p w:rsidR="00000000" w:rsidRDefault="007B2743" w:rsidP="007B2743">
          <w:pPr>
            <w:pStyle w:val="D61F508ED2874BD08B34E76E36333AB3"/>
          </w:pPr>
          <w:r w:rsidRPr="00C673E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743"/>
    <w:rsid w:val="007B27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B2743"/>
    <w:rPr>
      <w:color w:val="808080"/>
    </w:rPr>
  </w:style>
  <w:style w:type="paragraph" w:customStyle="1" w:styleId="411A964FE3D944A4AEE6FD484CA4068C">
    <w:name w:val="411A964FE3D944A4AEE6FD484CA4068C"/>
    <w:rsid w:val="007B2743"/>
    <w:pPr>
      <w:spacing w:after="0" w:line="240" w:lineRule="auto"/>
    </w:pPr>
    <w:rPr>
      <w:rFonts w:ascii="Times New Roman" w:eastAsia="Times New Roman" w:hAnsi="Times New Roman" w:cs="Times New Roman"/>
      <w:sz w:val="20"/>
      <w:szCs w:val="20"/>
    </w:rPr>
  </w:style>
  <w:style w:type="paragraph" w:customStyle="1" w:styleId="D61F508ED2874BD08B34E76E36333AB3">
    <w:name w:val="D61F508ED2874BD08B34E76E36333AB3"/>
    <w:rsid w:val="007B2743"/>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5B0E5-2165-40B2-BDE1-06C6960EF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Schiedsgutachtenabrede.dot</Template>
  <TotalTime>0</TotalTime>
  <Pages>3</Pages>
  <Words>414</Words>
  <Characters>3365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Schiedsgutachtenabrece</vt:lpstr>
    </vt:vector>
  </TitlesOfParts>
  <Company>EDV &amp; Design</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Schiedsgutachtenabrece</dc:title>
  <dc:subject/>
  <dc:creator>Christian Holthaus</dc:creator>
  <cp:keywords/>
  <cp:lastModifiedBy>Christian Holthaus</cp:lastModifiedBy>
  <cp:revision>2</cp:revision>
  <cp:lastPrinted>2008-09-15T14:14:00Z</cp:lastPrinted>
  <dcterms:created xsi:type="dcterms:W3CDTF">2017-01-28T18:40:00Z</dcterms:created>
  <dcterms:modified xsi:type="dcterms:W3CDTF">2017-01-28T18:40:00Z</dcterms:modified>
</cp:coreProperties>
</file>